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:rsidR="00525A12" w:rsidRDefault="00A75336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August 14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:rsidR="0002526B" w:rsidRPr="008D37CD" w:rsidRDefault="0002526B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MEETING NOTES</w:t>
      </w:r>
    </w:p>
    <w:p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:rsidR="00525A12" w:rsidRPr="008D37CD" w:rsidRDefault="001923DA" w:rsidP="008D37CD">
      <w:pPr>
        <w:spacing w:after="0" w:line="240" w:lineRule="auto"/>
        <w:ind w:left="120" w:right="-20"/>
        <w:rPr>
          <w:rFonts w:eastAsia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Pr="008D37CD">
        <w:rPr>
          <w:rFonts w:eastAsia="Calibri" w:cs="Calibri"/>
          <w:spacing w:val="-1"/>
          <w:sz w:val="24"/>
          <w:szCs w:val="24"/>
        </w:rPr>
        <w:t>Ho</w:t>
      </w:r>
      <w:r w:rsidRPr="008D37CD">
        <w:rPr>
          <w:rFonts w:eastAsia="Calibri" w:cs="Calibri"/>
          <w:sz w:val="24"/>
          <w:szCs w:val="24"/>
        </w:rPr>
        <w:t>w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do</w:t>
      </w:r>
      <w:r w:rsidRPr="008D37CD">
        <w:rPr>
          <w:rFonts w:eastAsia="Calibri" w:cs="Calibri"/>
          <w:spacing w:val="2"/>
          <w:sz w:val="24"/>
          <w:szCs w:val="24"/>
        </w:rPr>
        <w:t xml:space="preserve"> </w:t>
      </w:r>
      <w:r w:rsidRPr="008D37CD">
        <w:rPr>
          <w:rFonts w:eastAsia="Calibri" w:cs="Calibri"/>
          <w:spacing w:val="-5"/>
          <w:sz w:val="24"/>
          <w:szCs w:val="24"/>
        </w:rPr>
        <w:t>w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="008D37CD">
        <w:rPr>
          <w:rFonts w:eastAsia="Calibri" w:cs="Calibri"/>
          <w:spacing w:val="1"/>
          <w:sz w:val="24"/>
          <w:szCs w:val="24"/>
        </w:rPr>
        <w:t>lead</w:t>
      </w:r>
      <w:r w:rsidRPr="008D37CD">
        <w:rPr>
          <w:rFonts w:eastAsia="Calibri" w:cs="Calibri"/>
          <w:spacing w:val="-3"/>
          <w:sz w:val="24"/>
          <w:szCs w:val="24"/>
        </w:rPr>
        <w:t xml:space="preserve"> i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p</w:t>
      </w:r>
      <w:r w:rsidRPr="008D37CD">
        <w:rPr>
          <w:rFonts w:eastAsia="Calibri" w:cs="Calibri"/>
          <w:spacing w:val="-3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ent</w:t>
      </w:r>
      <w:r w:rsidR="008D37CD">
        <w:rPr>
          <w:rFonts w:eastAsia="Calibri" w:cs="Calibri"/>
          <w:sz w:val="24"/>
          <w:szCs w:val="24"/>
        </w:rPr>
        <w:t>ation of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-6"/>
          <w:sz w:val="24"/>
          <w:szCs w:val="24"/>
        </w:rPr>
        <w:t>C</w:t>
      </w:r>
      <w:r w:rsidRPr="008D37CD">
        <w:rPr>
          <w:rFonts w:eastAsia="Calibri" w:cs="Calibri"/>
          <w:spacing w:val="1"/>
          <w:sz w:val="24"/>
          <w:szCs w:val="24"/>
        </w:rPr>
        <w:t>P</w:t>
      </w:r>
      <w:r w:rsidRPr="008D37CD">
        <w:rPr>
          <w:rFonts w:eastAsia="Calibri" w:cs="Calibri"/>
          <w:sz w:val="24"/>
          <w:szCs w:val="24"/>
        </w:rPr>
        <w:t>S</w:t>
      </w:r>
      <w:r w:rsidRPr="008D37CD">
        <w:rPr>
          <w:rFonts w:eastAsia="Calibri" w:cs="Calibri"/>
          <w:spacing w:val="1"/>
          <w:sz w:val="24"/>
          <w:szCs w:val="24"/>
        </w:rPr>
        <w:t xml:space="preserve"> </w:t>
      </w:r>
      <w:r w:rsidRPr="008D37CD">
        <w:rPr>
          <w:rFonts w:eastAsia="Calibri" w:cs="Calibri"/>
          <w:spacing w:val="-1"/>
          <w:sz w:val="24"/>
          <w:szCs w:val="24"/>
        </w:rPr>
        <w:t>2</w:t>
      </w:r>
      <w:r w:rsidRPr="008D37CD">
        <w:rPr>
          <w:rFonts w:eastAsia="Calibri" w:cs="Calibri"/>
          <w:spacing w:val="2"/>
          <w:sz w:val="24"/>
          <w:szCs w:val="24"/>
        </w:rPr>
        <w:t>1</w:t>
      </w:r>
      <w:r w:rsidRPr="008D37CD">
        <w:rPr>
          <w:rFonts w:eastAsia="Calibri" w:cs="Calibri"/>
          <w:spacing w:val="2"/>
          <w:position w:val="10"/>
          <w:sz w:val="24"/>
          <w:szCs w:val="24"/>
        </w:rPr>
        <w:t>s</w:t>
      </w:r>
      <w:r w:rsidRPr="008D37CD">
        <w:rPr>
          <w:rFonts w:eastAsia="Calibri" w:cs="Calibri"/>
          <w:position w:val="10"/>
          <w:sz w:val="24"/>
          <w:szCs w:val="24"/>
        </w:rPr>
        <w:t>t</w:t>
      </w:r>
      <w:r w:rsidRPr="008D37CD">
        <w:rPr>
          <w:rFonts w:eastAsia="Calibri" w:cs="Calibri"/>
          <w:spacing w:val="13"/>
          <w:position w:val="10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Mo</w:t>
      </w:r>
      <w:r w:rsidRPr="008D37CD">
        <w:rPr>
          <w:rFonts w:eastAsia="Calibri" w:cs="Calibri"/>
          <w:spacing w:val="-5"/>
          <w:sz w:val="24"/>
          <w:szCs w:val="24"/>
        </w:rPr>
        <w:t>d</w:t>
      </w:r>
      <w:r w:rsidRPr="008D37CD">
        <w:rPr>
          <w:rFonts w:eastAsia="Calibri" w:cs="Calibri"/>
          <w:sz w:val="24"/>
          <w:szCs w:val="24"/>
        </w:rPr>
        <w:t xml:space="preserve">el 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f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2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d</w:t>
      </w:r>
      <w:r w:rsidRPr="008D37CD">
        <w:rPr>
          <w:rFonts w:eastAsia="Calibri" w:cs="Calibri"/>
          <w:spacing w:val="-5"/>
          <w:sz w:val="24"/>
          <w:szCs w:val="24"/>
        </w:rPr>
        <w:t>u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a</w:t>
      </w:r>
      <w:r w:rsidRPr="008D37CD">
        <w:rPr>
          <w:rFonts w:eastAsia="Calibri" w:cs="Calibri"/>
          <w:spacing w:val="-1"/>
          <w:sz w:val="24"/>
          <w:szCs w:val="24"/>
        </w:rPr>
        <w:t>t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n</w:t>
      </w:r>
      <w:r w:rsidR="008D37CD">
        <w:rPr>
          <w:rFonts w:eastAsia="Calibri" w:cs="Calibri"/>
          <w:spacing w:val="-3"/>
          <w:sz w:val="24"/>
          <w:szCs w:val="24"/>
        </w:rPr>
        <w:t xml:space="preserve">, 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-4"/>
          <w:sz w:val="24"/>
          <w:szCs w:val="24"/>
        </w:rPr>
        <w:t>f</w:t>
      </w:r>
      <w:r w:rsidRPr="008D37CD">
        <w:rPr>
          <w:rFonts w:eastAsia="Calibri" w:cs="Calibri"/>
          <w:spacing w:val="2"/>
          <w:w w:val="101"/>
          <w:sz w:val="24"/>
          <w:szCs w:val="24"/>
        </w:rPr>
        <w:t>i</w:t>
      </w:r>
      <w:r w:rsidR="008D37CD">
        <w:rPr>
          <w:rFonts w:eastAsia="Calibri" w:cs="Calibri"/>
          <w:sz w:val="24"/>
          <w:szCs w:val="24"/>
        </w:rPr>
        <w:t xml:space="preserve">ve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1"/>
          <w:sz w:val="24"/>
          <w:szCs w:val="24"/>
        </w:rPr>
        <w:t>r</w:t>
      </w:r>
      <w:r w:rsidRPr="008D37CD">
        <w:rPr>
          <w:rFonts w:eastAsia="Calibri" w:cs="Calibri"/>
          <w:spacing w:val="-3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a</w:t>
      </w:r>
      <w:r w:rsidRPr="008D37CD">
        <w:rPr>
          <w:rFonts w:eastAsia="Calibri" w:cs="Calibri"/>
          <w:spacing w:val="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  <w:r w:rsidRPr="008D37CD">
        <w:rPr>
          <w:rFonts w:eastAsia="Calibri" w:cs="Calibri"/>
          <w:spacing w:val="-4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u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z w:val="24"/>
          <w:szCs w:val="24"/>
        </w:rPr>
        <w:t>ng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3"/>
          <w:sz w:val="24"/>
          <w:szCs w:val="24"/>
        </w:rPr>
        <w:t xml:space="preserve"> P</w:t>
      </w:r>
      <w:r w:rsidRPr="008D37CD">
        <w:rPr>
          <w:rFonts w:eastAsia="Calibri" w:cs="Calibri"/>
          <w:spacing w:val="1"/>
          <w:sz w:val="24"/>
          <w:szCs w:val="24"/>
        </w:rPr>
        <w:t>r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>ss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n</w:t>
      </w:r>
      <w:r w:rsidRPr="008D37CD">
        <w:rPr>
          <w:rFonts w:eastAsia="Calibri" w:cs="Calibri"/>
          <w:spacing w:val="-6"/>
          <w:sz w:val="24"/>
          <w:szCs w:val="24"/>
        </w:rPr>
        <w:t>a</w:t>
      </w:r>
      <w:r w:rsidRPr="008D37CD">
        <w:rPr>
          <w:rFonts w:eastAsia="Calibri" w:cs="Calibri"/>
          <w:sz w:val="24"/>
          <w:szCs w:val="24"/>
        </w:rPr>
        <w:t xml:space="preserve">l </w:t>
      </w:r>
      <w:r w:rsidRPr="008D37CD">
        <w:rPr>
          <w:rFonts w:eastAsia="Calibri" w:cs="Calibri"/>
          <w:spacing w:val="2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6"/>
          <w:sz w:val="24"/>
          <w:szCs w:val="24"/>
        </w:rPr>
        <w:t>r</w:t>
      </w:r>
      <w:r w:rsidRPr="008D37CD">
        <w:rPr>
          <w:rFonts w:eastAsia="Calibri" w:cs="Calibri"/>
          <w:sz w:val="24"/>
          <w:szCs w:val="24"/>
        </w:rPr>
        <w:t>n</w:t>
      </w:r>
      <w:r w:rsidRPr="008D37CD">
        <w:rPr>
          <w:rFonts w:eastAsia="Calibri" w:cs="Calibri"/>
          <w:spacing w:val="1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n</w:t>
      </w:r>
      <w:r w:rsidRPr="008D37CD">
        <w:rPr>
          <w:rFonts w:eastAsia="Calibri" w:cs="Calibri"/>
          <w:sz w:val="24"/>
          <w:szCs w:val="24"/>
        </w:rPr>
        <w:t>g</w:t>
      </w:r>
      <w:r w:rsidRPr="008D37CD">
        <w:rPr>
          <w:rFonts w:eastAsia="Calibri" w:cs="Calibri"/>
          <w:spacing w:val="3"/>
          <w:sz w:val="24"/>
          <w:szCs w:val="24"/>
        </w:rPr>
        <w:t xml:space="preserve"> </w:t>
      </w:r>
      <w:r w:rsidRPr="008D37CD">
        <w:rPr>
          <w:rFonts w:eastAsia="Calibri" w:cs="Calibri"/>
          <w:spacing w:val="-2"/>
          <w:sz w:val="24"/>
          <w:szCs w:val="24"/>
        </w:rPr>
        <w:t>C</w:t>
      </w:r>
      <w:r w:rsidRPr="008D37CD">
        <w:rPr>
          <w:rFonts w:eastAsia="Calibri" w:cs="Calibri"/>
          <w:spacing w:val="-6"/>
          <w:sz w:val="24"/>
          <w:szCs w:val="24"/>
        </w:rPr>
        <w:t>o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pacing w:val="-3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un</w:t>
      </w:r>
      <w:r w:rsidRPr="008D37CD">
        <w:rPr>
          <w:rFonts w:eastAsia="Calibri" w:cs="Calibri"/>
          <w:spacing w:val="1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t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z w:val="24"/>
          <w:szCs w:val="24"/>
        </w:rPr>
        <w:t>es</w:t>
      </w:r>
      <w:r w:rsidRPr="008D37CD">
        <w:rPr>
          <w:rFonts w:eastAsia="Calibri" w:cs="Calibri"/>
          <w:spacing w:val="-4"/>
          <w:sz w:val="24"/>
          <w:szCs w:val="24"/>
        </w:rPr>
        <w:t xml:space="preserve"> 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pacing w:val="-6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 xml:space="preserve">del </w:t>
      </w:r>
      <w:r w:rsidRPr="008D37CD">
        <w:rPr>
          <w:rFonts w:eastAsia="Calibri" w:cs="Calibri"/>
          <w:spacing w:val="1"/>
          <w:sz w:val="24"/>
          <w:szCs w:val="24"/>
        </w:rPr>
        <w:t>(</w:t>
      </w:r>
      <w:proofErr w:type="spellStart"/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z w:val="24"/>
          <w:szCs w:val="24"/>
        </w:rPr>
        <w:t>u</w:t>
      </w:r>
      <w:r w:rsidRPr="008D37CD">
        <w:rPr>
          <w:rFonts w:eastAsia="Calibri" w:cs="Calibri"/>
          <w:spacing w:val="-2"/>
          <w:sz w:val="24"/>
          <w:szCs w:val="24"/>
        </w:rPr>
        <w:t>F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u</w:t>
      </w:r>
      <w:r w:rsidRPr="008D37CD">
        <w:rPr>
          <w:rFonts w:eastAsia="Calibri" w:cs="Calibri"/>
          <w:spacing w:val="1"/>
          <w:sz w:val="24"/>
          <w:szCs w:val="24"/>
        </w:rPr>
        <w:t>r</w:t>
      </w:r>
      <w:proofErr w:type="spellEnd"/>
      <w:r w:rsidRPr="008D37CD">
        <w:rPr>
          <w:rFonts w:eastAsia="Calibri" w:cs="Calibri"/>
          <w:sz w:val="24"/>
          <w:szCs w:val="24"/>
        </w:rPr>
        <w:t>, 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a</w:t>
      </w:r>
      <w:r w:rsidRPr="008D37CD">
        <w:rPr>
          <w:rFonts w:eastAsia="Calibri" w:cs="Calibri"/>
          <w:spacing w:val="-4"/>
          <w:sz w:val="24"/>
          <w:szCs w:val="24"/>
        </w:rPr>
        <w:t>l</w:t>
      </w:r>
      <w:r w:rsidRPr="008D37CD">
        <w:rPr>
          <w:rFonts w:eastAsia="Calibri" w:cs="Calibri"/>
          <w:spacing w:val="5"/>
          <w:sz w:val="24"/>
          <w:szCs w:val="24"/>
        </w:rPr>
        <w:t>)</w:t>
      </w:r>
      <w:r w:rsidRPr="008D37CD">
        <w:rPr>
          <w:rFonts w:eastAsia="Calibri" w:cs="Calibri"/>
          <w:sz w:val="24"/>
          <w:szCs w:val="24"/>
        </w:rPr>
        <w:t>?</w:t>
      </w:r>
    </w:p>
    <w:p w:rsidR="00525A12" w:rsidRPr="008D37CD" w:rsidRDefault="00525A12" w:rsidP="008D37CD">
      <w:pPr>
        <w:spacing w:after="0" w:line="240" w:lineRule="auto"/>
        <w:rPr>
          <w:sz w:val="24"/>
          <w:szCs w:val="24"/>
        </w:rPr>
      </w:pPr>
    </w:p>
    <w:p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Consistently and fully implement the PLC structure district-wide</w:t>
      </w:r>
    </w:p>
    <w:p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:rsidR="00525A12" w:rsidRPr="008D37CD" w:rsidRDefault="00525A12" w:rsidP="008D37CD">
      <w:pPr>
        <w:spacing w:after="0" w:line="240" w:lineRule="auto"/>
        <w:rPr>
          <w:sz w:val="24"/>
          <w:szCs w:val="24"/>
        </w:rPr>
      </w:pPr>
    </w:p>
    <w:p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:rsidR="00AE4BEE" w:rsidRPr="00AE4BEE" w:rsidRDefault="00AE4BEE" w:rsidP="00AE4BE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Review and revise draft year-long plan, timeline, and dates for K-12 Leadership  PLC </w:t>
      </w:r>
    </w:p>
    <w:p w:rsidR="00B70452" w:rsidRDefault="00B70452" w:rsidP="00B70452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</w:p>
    <w:p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635E63">
        <w:rPr>
          <w:rFonts w:eastAsia="Comic Sans MS" w:cs="Comic Sans MS"/>
          <w:sz w:val="24"/>
          <w:szCs w:val="24"/>
        </w:rPr>
        <w:t>Heather</w:t>
      </w:r>
    </w:p>
    <w:p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:rsidR="00525A12" w:rsidRPr="00B70452" w:rsidRDefault="001923DA" w:rsidP="00B7045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p w:rsidR="00525A12" w:rsidRPr="008D37CD" w:rsidRDefault="00525A12" w:rsidP="008D37CD">
      <w:pPr>
        <w:spacing w:after="0" w:line="240" w:lineRule="auto"/>
        <w:rPr>
          <w:sz w:val="24"/>
          <w:szCs w:val="24"/>
        </w:rPr>
      </w:pP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16"/>
        <w:gridCol w:w="8460"/>
      </w:tblGrid>
      <w:tr w:rsidR="003234D8" w:rsidRPr="008D37CD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8D37CD" w:rsidRDefault="00F810F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00-7:05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8D37CD" w:rsidRDefault="00F810F6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05-7:10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8D37CD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</w:p>
        </w:tc>
      </w:tr>
      <w:tr w:rsidR="003234D8" w:rsidRPr="008D37CD" w:rsidTr="008B671B">
        <w:trPr>
          <w:trHeight w:hRule="exact" w:val="46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8D37CD" w:rsidRDefault="00F810F6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10-8:00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71B" w:rsidRPr="008B671B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>Review and revise draft year-long plan, timeline,</w:t>
            </w:r>
            <w:r w:rsidR="00F810F6">
              <w:rPr>
                <w:rFonts w:eastAsia="Calibri" w:cs="Calibri"/>
                <w:sz w:val="24"/>
                <w:szCs w:val="24"/>
              </w:rPr>
              <w:t xml:space="preserve"> and dates for K-12 Leadership </w:t>
            </w:r>
            <w:r w:rsidRPr="008B671B">
              <w:rPr>
                <w:rFonts w:eastAsia="Calibri" w:cs="Calibri"/>
                <w:sz w:val="24"/>
                <w:szCs w:val="24"/>
              </w:rPr>
              <w:t xml:space="preserve">PLC </w:t>
            </w:r>
          </w:p>
          <w:p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3234D8" w:rsidRPr="008D37CD" w:rsidTr="008B671B">
        <w:trPr>
          <w:trHeight w:hRule="exact" w:val="45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Default="00F810F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00-8:15</w:t>
            </w:r>
          </w:p>
          <w:p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BC6" w:rsidRPr="008B671B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</w:tc>
      </w:tr>
      <w:tr w:rsidR="003234D8" w:rsidRPr="008D37CD" w:rsidTr="00A75336">
        <w:trPr>
          <w:trHeight w:hRule="exact" w:val="1018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8D37CD" w:rsidRDefault="00A7533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8:15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-8:2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336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Conclude </w:t>
            </w:r>
            <w:r w:rsidR="00A75336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meeting with a summary</w:t>
            </w:r>
          </w:p>
          <w:p w:rsidR="008C07B5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</w:t>
            </w:r>
            <w:r w:rsidR="008B671B"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etermine items for next meeting agenda</w:t>
            </w:r>
          </w:p>
          <w:p w:rsidR="00A75336" w:rsidRPr="008B671B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Confirm assignments and next steps</w:t>
            </w:r>
            <w:bookmarkStart w:id="0" w:name="_GoBack"/>
            <w:bookmarkEnd w:id="0"/>
          </w:p>
          <w:p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:rsidTr="006F2D5E">
        <w:trPr>
          <w:trHeight w:hRule="exact" w:val="90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8D37CD" w:rsidRDefault="00F810F6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8:25-8:30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:rsidR="008B671B" w:rsidRP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</w:tc>
      </w:tr>
    </w:tbl>
    <w:p w:rsidR="009F1EFD" w:rsidRPr="004025D0" w:rsidRDefault="009F1EFD" w:rsidP="009F1EFD">
      <w:pPr>
        <w:spacing w:after="0" w:line="240" w:lineRule="auto"/>
        <w:ind w:right="-20"/>
        <w:rPr>
          <w:rFonts w:eastAsia="Calibri" w:cs="Calibri"/>
          <w:color w:val="FF0000"/>
          <w:sz w:val="24"/>
          <w:szCs w:val="24"/>
        </w:rPr>
      </w:pPr>
      <w:r>
        <w:rPr>
          <w:rFonts w:eastAsia="Calibri" w:cs="Calibri"/>
          <w:b/>
          <w:color w:val="FF0000"/>
          <w:sz w:val="24"/>
          <w:szCs w:val="24"/>
        </w:rPr>
        <w:t>Reading – “Leaders Matter”</w:t>
      </w:r>
      <w:r w:rsidR="004025D0">
        <w:rPr>
          <w:rFonts w:eastAsia="Calibri" w:cs="Calibri"/>
          <w:b/>
          <w:color w:val="FF0000"/>
          <w:sz w:val="24"/>
          <w:szCs w:val="24"/>
        </w:rPr>
        <w:t xml:space="preserve"> </w:t>
      </w:r>
      <w:r w:rsidR="004025D0" w:rsidRPr="004025D0">
        <w:rPr>
          <w:rFonts w:eastAsia="Calibri" w:cs="Calibri"/>
          <w:color w:val="FF0000"/>
          <w:sz w:val="24"/>
          <w:szCs w:val="24"/>
        </w:rPr>
        <w:t>PLC practices are not enough to compensate for weak leaders.</w:t>
      </w:r>
      <w:r w:rsidR="004025D0">
        <w:rPr>
          <w:rFonts w:eastAsia="Calibri" w:cs="Calibri"/>
          <w:color w:val="FF0000"/>
          <w:sz w:val="24"/>
          <w:szCs w:val="24"/>
        </w:rPr>
        <w:t xml:space="preserve"> PLC model requires effective leaders. How and what leaders think drive how others act. Effective leaders reflect on their beliefs and behaviors and adjust them accordingly.</w:t>
      </w:r>
    </w:p>
    <w:p w:rsidR="009F1EFD" w:rsidRPr="009F1EFD" w:rsidRDefault="009F1EFD" w:rsidP="009F1EFD">
      <w:pPr>
        <w:spacing w:after="0" w:line="240" w:lineRule="auto"/>
        <w:ind w:right="-20"/>
        <w:rPr>
          <w:rFonts w:eastAsia="Calibri" w:cs="Calibri"/>
          <w:b/>
          <w:color w:val="FF0000"/>
          <w:spacing w:val="-2"/>
          <w:position w:val="1"/>
          <w:sz w:val="24"/>
          <w:szCs w:val="24"/>
        </w:rPr>
      </w:pPr>
      <w:r w:rsidRPr="009F1EFD">
        <w:rPr>
          <w:rFonts w:eastAsia="Calibri" w:cs="Calibri"/>
          <w:b/>
          <w:color w:val="FF0000"/>
          <w:sz w:val="24"/>
          <w:szCs w:val="24"/>
        </w:rPr>
        <w:lastRenderedPageBreak/>
        <w:t xml:space="preserve">Review and revise draft year-long plan, timeline, and dates for K-12 Leadership PLC </w:t>
      </w:r>
    </w:p>
    <w:p w:rsidR="00525A12" w:rsidRDefault="0043373F" w:rsidP="008D37CD">
      <w:pPr>
        <w:spacing w:after="0" w:line="240" w:lineRule="auto"/>
        <w:ind w:right="-20"/>
        <w:rPr>
          <w:rFonts w:eastAsia="Calibri" w:cs="Calibri"/>
          <w:color w:val="FF0000"/>
          <w:sz w:val="24"/>
          <w:szCs w:val="24"/>
        </w:rPr>
      </w:pPr>
      <w:r>
        <w:rPr>
          <w:rFonts w:eastAsia="Calibri" w:cs="Calibri"/>
          <w:color w:val="FF0000"/>
          <w:sz w:val="24"/>
          <w:szCs w:val="24"/>
        </w:rPr>
        <w:t xml:space="preserve">Each of us will work on the following for our PLC principal need to know </w:t>
      </w:r>
      <w:r w:rsidRPr="0043373F">
        <w:rPr>
          <w:rFonts w:eastAsia="Calibri" w:cs="Calibri"/>
          <w:b/>
          <w:color w:val="FF0000"/>
          <w:sz w:val="24"/>
          <w:szCs w:val="24"/>
        </w:rPr>
        <w:t>AND HAVE COMPLETED</w:t>
      </w:r>
      <w:r>
        <w:rPr>
          <w:rFonts w:eastAsia="Calibri" w:cs="Calibri"/>
          <w:color w:val="FF0000"/>
          <w:sz w:val="24"/>
          <w:szCs w:val="24"/>
        </w:rPr>
        <w:t xml:space="preserve"> by August 21, 2013:</w:t>
      </w:r>
    </w:p>
    <w:p w:rsidR="0043373F" w:rsidRDefault="0043373F" w:rsidP="0043373F">
      <w:pPr>
        <w:pStyle w:val="ListParagraph"/>
        <w:numPr>
          <w:ilvl w:val="0"/>
          <w:numId w:val="11"/>
        </w:numPr>
        <w:spacing w:after="0" w:line="240" w:lineRule="auto"/>
        <w:ind w:right="-20"/>
        <w:rPr>
          <w:rFonts w:eastAsia="Calibri" w:cs="Calibri"/>
          <w:color w:val="FF0000"/>
          <w:sz w:val="24"/>
          <w:szCs w:val="24"/>
        </w:rPr>
      </w:pPr>
      <w:r>
        <w:rPr>
          <w:rFonts w:eastAsia="Calibri" w:cs="Calibri"/>
          <w:color w:val="FF0000"/>
          <w:sz w:val="24"/>
          <w:szCs w:val="24"/>
        </w:rPr>
        <w:t>Learning targets (look at the detail from the Critical Questions for Principal Consideration handout)</w:t>
      </w:r>
    </w:p>
    <w:p w:rsidR="0043373F" w:rsidRPr="0043373F" w:rsidRDefault="0043373F" w:rsidP="0043373F">
      <w:pPr>
        <w:pStyle w:val="ListParagraph"/>
        <w:numPr>
          <w:ilvl w:val="0"/>
          <w:numId w:val="11"/>
        </w:numPr>
        <w:spacing w:after="0" w:line="240" w:lineRule="auto"/>
        <w:ind w:right="-20"/>
        <w:rPr>
          <w:rFonts w:eastAsia="Calibri" w:cs="Calibri"/>
          <w:color w:val="FF0000"/>
          <w:sz w:val="24"/>
          <w:szCs w:val="24"/>
        </w:rPr>
      </w:pPr>
      <w:r>
        <w:rPr>
          <w:rFonts w:eastAsia="Calibri" w:cs="Calibri"/>
          <w:color w:val="FF0000"/>
          <w:sz w:val="24"/>
          <w:szCs w:val="24"/>
        </w:rPr>
        <w:t>How we will assess (deliverables/assessments in the PLC book)</w:t>
      </w:r>
    </w:p>
    <w:p w:rsidR="0043373F" w:rsidRDefault="0043373F" w:rsidP="0043373F">
      <w:pPr>
        <w:pStyle w:val="ListParagraph"/>
        <w:numPr>
          <w:ilvl w:val="0"/>
          <w:numId w:val="11"/>
        </w:numPr>
        <w:spacing w:after="0" w:line="240" w:lineRule="auto"/>
        <w:ind w:right="-20"/>
        <w:rPr>
          <w:rFonts w:eastAsia="Calibri" w:cs="Calibri"/>
          <w:color w:val="FF0000"/>
          <w:sz w:val="24"/>
          <w:szCs w:val="24"/>
        </w:rPr>
      </w:pPr>
      <w:r>
        <w:rPr>
          <w:rFonts w:eastAsia="Calibri" w:cs="Calibri"/>
          <w:color w:val="FF0000"/>
          <w:sz w:val="24"/>
          <w:szCs w:val="24"/>
        </w:rPr>
        <w:t>Timeline/timeframe (where does it fit into the month-by-month)</w:t>
      </w:r>
    </w:p>
    <w:p w:rsidR="0043373F" w:rsidRDefault="0043373F" w:rsidP="0043373F">
      <w:pPr>
        <w:pStyle w:val="ListParagraph"/>
        <w:numPr>
          <w:ilvl w:val="0"/>
          <w:numId w:val="11"/>
        </w:numPr>
        <w:spacing w:after="0" w:line="240" w:lineRule="auto"/>
        <w:ind w:right="-20"/>
        <w:rPr>
          <w:rFonts w:eastAsia="Calibri" w:cs="Calibri"/>
          <w:color w:val="FF0000"/>
          <w:sz w:val="24"/>
          <w:szCs w:val="24"/>
        </w:rPr>
      </w:pPr>
      <w:r>
        <w:rPr>
          <w:rFonts w:eastAsia="Calibri" w:cs="Calibri"/>
          <w:color w:val="FF0000"/>
          <w:sz w:val="24"/>
          <w:szCs w:val="24"/>
        </w:rPr>
        <w:t>Identify which of these we will work on at:</w:t>
      </w:r>
    </w:p>
    <w:p w:rsidR="0043373F" w:rsidRDefault="0043373F" w:rsidP="0043373F">
      <w:pPr>
        <w:pStyle w:val="ListParagraph"/>
        <w:numPr>
          <w:ilvl w:val="1"/>
          <w:numId w:val="11"/>
        </w:numPr>
        <w:spacing w:after="0" w:line="240" w:lineRule="auto"/>
        <w:ind w:right="-20"/>
        <w:rPr>
          <w:rFonts w:eastAsia="Calibri" w:cs="Calibri"/>
          <w:color w:val="FF0000"/>
          <w:sz w:val="24"/>
          <w:szCs w:val="24"/>
        </w:rPr>
      </w:pPr>
      <w:r>
        <w:rPr>
          <w:rFonts w:eastAsia="Calibri" w:cs="Calibri"/>
          <w:color w:val="FF0000"/>
          <w:sz w:val="24"/>
          <w:szCs w:val="24"/>
        </w:rPr>
        <w:t>K-12 Leadership meeting</w:t>
      </w:r>
    </w:p>
    <w:p w:rsidR="0043373F" w:rsidRDefault="0043373F" w:rsidP="0043373F">
      <w:pPr>
        <w:pStyle w:val="ListParagraph"/>
        <w:numPr>
          <w:ilvl w:val="1"/>
          <w:numId w:val="11"/>
        </w:numPr>
        <w:spacing w:after="0" w:line="240" w:lineRule="auto"/>
        <w:ind w:right="-20"/>
        <w:rPr>
          <w:rFonts w:eastAsia="Calibri" w:cs="Calibri"/>
          <w:color w:val="FF0000"/>
          <w:sz w:val="24"/>
          <w:szCs w:val="24"/>
        </w:rPr>
      </w:pPr>
      <w:r>
        <w:rPr>
          <w:rFonts w:eastAsia="Calibri" w:cs="Calibri"/>
          <w:color w:val="FF0000"/>
          <w:sz w:val="24"/>
          <w:szCs w:val="24"/>
        </w:rPr>
        <w:t>Individual weekly principal meetings</w:t>
      </w:r>
    </w:p>
    <w:p w:rsidR="0043373F" w:rsidRDefault="0043373F" w:rsidP="0043373F">
      <w:pPr>
        <w:spacing w:after="0" w:line="240" w:lineRule="auto"/>
        <w:ind w:right="-20"/>
        <w:rPr>
          <w:rFonts w:eastAsia="Calibri" w:cs="Calibri"/>
          <w:color w:val="FF0000"/>
          <w:sz w:val="24"/>
          <w:szCs w:val="24"/>
        </w:rPr>
      </w:pPr>
    </w:p>
    <w:p w:rsidR="0043373F" w:rsidRPr="0043373F" w:rsidRDefault="0043373F" w:rsidP="0043373F">
      <w:pPr>
        <w:spacing w:after="0" w:line="240" w:lineRule="auto"/>
        <w:ind w:right="-20"/>
        <w:rPr>
          <w:rFonts w:eastAsia="Calibri" w:cs="Calibri"/>
          <w:b/>
          <w:color w:val="FF0000"/>
          <w:sz w:val="24"/>
          <w:szCs w:val="24"/>
        </w:rPr>
      </w:pPr>
    </w:p>
    <w:p w:rsidR="0043373F" w:rsidRDefault="0043373F" w:rsidP="0043373F">
      <w:pPr>
        <w:rPr>
          <w:rFonts w:eastAsia="Calibri" w:cs="Calibri"/>
          <w:b/>
          <w:color w:val="FF0000"/>
          <w:sz w:val="24"/>
          <w:szCs w:val="24"/>
        </w:rPr>
      </w:pPr>
      <w:r w:rsidRPr="0043373F">
        <w:rPr>
          <w:rFonts w:eastAsia="Calibri" w:cs="Calibri"/>
          <w:b/>
          <w:color w:val="FF0000"/>
          <w:sz w:val="24"/>
          <w:szCs w:val="24"/>
        </w:rPr>
        <w:t>Other items not on agenda</w:t>
      </w:r>
    </w:p>
    <w:p w:rsidR="0079773F" w:rsidRDefault="0079773F" w:rsidP="0079773F">
      <w:pPr>
        <w:ind w:left="360"/>
        <w:rPr>
          <w:rFonts w:eastAsia="Calibri" w:cs="Calibri"/>
          <w:b/>
          <w:color w:val="FF0000"/>
          <w:sz w:val="24"/>
          <w:szCs w:val="24"/>
        </w:rPr>
      </w:pPr>
      <w:r>
        <w:rPr>
          <w:rFonts w:eastAsia="Calibri" w:cs="Calibri"/>
          <w:b/>
          <w:color w:val="FF0000"/>
          <w:sz w:val="24"/>
          <w:szCs w:val="24"/>
        </w:rPr>
        <w:t>Agenda for Alex/ERD meeting</w:t>
      </w:r>
    </w:p>
    <w:p w:rsidR="0043373F" w:rsidRPr="0043373F" w:rsidRDefault="0043373F" w:rsidP="0079773F">
      <w:pPr>
        <w:pStyle w:val="ListParagraph"/>
        <w:numPr>
          <w:ilvl w:val="0"/>
          <w:numId w:val="12"/>
        </w:numPr>
        <w:ind w:left="1080"/>
        <w:rPr>
          <w:rFonts w:eastAsia="Calibri" w:cs="Calibri"/>
          <w:b/>
          <w:color w:val="FF0000"/>
          <w:sz w:val="24"/>
          <w:szCs w:val="24"/>
        </w:rPr>
      </w:pPr>
      <w:r>
        <w:rPr>
          <w:rFonts w:eastAsia="Calibri" w:cs="Calibri"/>
          <w:color w:val="FF0000"/>
          <w:sz w:val="24"/>
          <w:szCs w:val="24"/>
        </w:rPr>
        <w:t>Debrief K-12 Leadership PLC meeting</w:t>
      </w:r>
    </w:p>
    <w:p w:rsidR="003957DB" w:rsidRPr="003957DB" w:rsidRDefault="0043373F" w:rsidP="0079773F">
      <w:pPr>
        <w:pStyle w:val="ListParagraph"/>
        <w:numPr>
          <w:ilvl w:val="0"/>
          <w:numId w:val="12"/>
        </w:numPr>
        <w:ind w:left="1080"/>
        <w:rPr>
          <w:rFonts w:eastAsia="Calibri" w:cs="Calibri"/>
          <w:b/>
          <w:color w:val="FF0000"/>
          <w:sz w:val="24"/>
          <w:szCs w:val="24"/>
        </w:rPr>
      </w:pPr>
      <w:r>
        <w:rPr>
          <w:rFonts w:eastAsia="Calibri" w:cs="Calibri"/>
          <w:color w:val="FF0000"/>
          <w:sz w:val="24"/>
          <w:szCs w:val="24"/>
        </w:rPr>
        <w:t>Outline our next steps for development of the year-long K-12 Leadership PLC plan</w:t>
      </w:r>
    </w:p>
    <w:p w:rsidR="003957DB" w:rsidRPr="003957DB" w:rsidRDefault="003957DB" w:rsidP="0079773F">
      <w:pPr>
        <w:pStyle w:val="ListParagraph"/>
        <w:numPr>
          <w:ilvl w:val="0"/>
          <w:numId w:val="12"/>
        </w:numPr>
        <w:ind w:left="1080"/>
        <w:rPr>
          <w:rFonts w:eastAsia="Calibri" w:cs="Calibri"/>
          <w:b/>
          <w:color w:val="FF0000"/>
          <w:sz w:val="24"/>
          <w:szCs w:val="24"/>
        </w:rPr>
      </w:pPr>
      <w:r w:rsidRPr="003957DB">
        <w:rPr>
          <w:rFonts w:eastAsia="Calibri" w:cs="Calibri"/>
          <w:color w:val="FF0000"/>
          <w:spacing w:val="1"/>
          <w:position w:val="1"/>
        </w:rPr>
        <w:t>Strategic plan</w:t>
      </w:r>
    </w:p>
    <w:p w:rsidR="003957DB" w:rsidRPr="00E12AC5" w:rsidRDefault="003957DB" w:rsidP="0079773F">
      <w:pPr>
        <w:pStyle w:val="ListParagraph"/>
        <w:numPr>
          <w:ilvl w:val="2"/>
          <w:numId w:val="12"/>
        </w:numPr>
        <w:tabs>
          <w:tab w:val="left" w:pos="6580"/>
        </w:tabs>
        <w:spacing w:after="0" w:line="240" w:lineRule="auto"/>
        <w:ind w:left="2520" w:right="-20"/>
        <w:rPr>
          <w:rFonts w:eastAsia="Calibri" w:cs="Calibri"/>
          <w:spacing w:val="1"/>
          <w:position w:val="1"/>
        </w:rPr>
      </w:pPr>
      <w:r>
        <w:rPr>
          <w:rFonts w:eastAsia="Calibri" w:cs="Calibri"/>
          <w:color w:val="FF0000"/>
          <w:spacing w:val="1"/>
          <w:position w:val="1"/>
        </w:rPr>
        <w:t>technology strategic plan</w:t>
      </w:r>
    </w:p>
    <w:p w:rsidR="003957DB" w:rsidRPr="00E12AC5" w:rsidRDefault="003957DB" w:rsidP="0079773F">
      <w:pPr>
        <w:pStyle w:val="ListParagraph"/>
        <w:numPr>
          <w:ilvl w:val="2"/>
          <w:numId w:val="12"/>
        </w:numPr>
        <w:tabs>
          <w:tab w:val="left" w:pos="6580"/>
        </w:tabs>
        <w:spacing w:after="0" w:line="240" w:lineRule="auto"/>
        <w:ind w:left="2520" w:right="-20"/>
        <w:rPr>
          <w:rFonts w:eastAsia="Calibri" w:cs="Calibri"/>
          <w:spacing w:val="1"/>
          <w:position w:val="1"/>
        </w:rPr>
      </w:pPr>
      <w:r>
        <w:rPr>
          <w:rFonts w:eastAsia="Calibri" w:cs="Calibri"/>
          <w:color w:val="FF0000"/>
          <w:spacing w:val="1"/>
          <w:position w:val="1"/>
        </w:rPr>
        <w:t xml:space="preserve">communication strategic plan, </w:t>
      </w:r>
    </w:p>
    <w:p w:rsidR="003957DB" w:rsidRPr="00E95769" w:rsidRDefault="003957DB" w:rsidP="0079773F">
      <w:pPr>
        <w:pStyle w:val="ListParagraph"/>
        <w:numPr>
          <w:ilvl w:val="2"/>
          <w:numId w:val="12"/>
        </w:numPr>
        <w:tabs>
          <w:tab w:val="left" w:pos="6580"/>
        </w:tabs>
        <w:spacing w:after="0" w:line="240" w:lineRule="auto"/>
        <w:ind w:left="2520" w:right="-20"/>
        <w:rPr>
          <w:rFonts w:eastAsia="Calibri" w:cs="Calibri"/>
          <w:spacing w:val="1"/>
          <w:position w:val="1"/>
        </w:rPr>
      </w:pPr>
      <w:r>
        <w:rPr>
          <w:rFonts w:eastAsia="Calibri" w:cs="Calibri"/>
          <w:color w:val="FF0000"/>
          <w:spacing w:val="1"/>
          <w:position w:val="1"/>
        </w:rPr>
        <w:t>facility strategic plan</w:t>
      </w:r>
    </w:p>
    <w:p w:rsidR="0043373F" w:rsidRPr="003957DB" w:rsidRDefault="003957DB" w:rsidP="0079773F">
      <w:pPr>
        <w:pStyle w:val="ListParagraph"/>
        <w:numPr>
          <w:ilvl w:val="0"/>
          <w:numId w:val="12"/>
        </w:numPr>
        <w:ind w:left="1080"/>
        <w:rPr>
          <w:rFonts w:eastAsia="Calibri" w:cs="Calibri"/>
          <w:b/>
          <w:color w:val="FF0000"/>
          <w:sz w:val="24"/>
          <w:szCs w:val="24"/>
        </w:rPr>
      </w:pPr>
      <w:r>
        <w:rPr>
          <w:rFonts w:eastAsia="Calibri" w:cs="Calibri"/>
          <w:color w:val="FF0000"/>
          <w:sz w:val="24"/>
          <w:szCs w:val="24"/>
        </w:rPr>
        <w:t>Getting ready for school</w:t>
      </w:r>
    </w:p>
    <w:p w:rsidR="003957DB" w:rsidRDefault="003957DB" w:rsidP="003957DB">
      <w:pPr>
        <w:rPr>
          <w:rFonts w:eastAsia="Calibri" w:cs="Calibri"/>
          <w:b/>
          <w:color w:val="FF0000"/>
          <w:sz w:val="24"/>
          <w:szCs w:val="24"/>
        </w:rPr>
      </w:pPr>
    </w:p>
    <w:p w:rsidR="00353378" w:rsidRDefault="003957DB" w:rsidP="003957DB">
      <w:pPr>
        <w:rPr>
          <w:rFonts w:eastAsia="Calibri" w:cs="Calibri"/>
          <w:b/>
          <w:color w:val="FF0000"/>
          <w:sz w:val="24"/>
          <w:szCs w:val="24"/>
        </w:rPr>
      </w:pPr>
      <w:r>
        <w:rPr>
          <w:rFonts w:eastAsia="Calibri" w:cs="Calibri"/>
          <w:b/>
          <w:color w:val="FF0000"/>
          <w:sz w:val="24"/>
          <w:szCs w:val="24"/>
        </w:rPr>
        <w:t>Heather will create a parking lot of agenda items on wiki for both ERD and Alex/ERD meetings to follow up with later.</w:t>
      </w:r>
    </w:p>
    <w:p w:rsidR="00353378" w:rsidRDefault="00353378" w:rsidP="003957DB">
      <w:pPr>
        <w:rPr>
          <w:rFonts w:eastAsia="Calibri" w:cs="Calibri"/>
          <w:b/>
          <w:color w:val="FF0000"/>
          <w:sz w:val="24"/>
          <w:szCs w:val="24"/>
        </w:rPr>
      </w:pPr>
      <w:r>
        <w:rPr>
          <w:rFonts w:eastAsia="Calibri" w:cs="Calibri"/>
          <w:b/>
          <w:color w:val="FF0000"/>
          <w:sz w:val="24"/>
          <w:szCs w:val="24"/>
        </w:rPr>
        <w:t>Plus/Delta</w:t>
      </w:r>
    </w:p>
    <w:p w:rsidR="00353378" w:rsidRDefault="00353378" w:rsidP="003957DB">
      <w:pPr>
        <w:rPr>
          <w:rFonts w:eastAsia="Calibri" w:cs="Calibri"/>
          <w:b/>
          <w:color w:val="FF0000"/>
          <w:sz w:val="24"/>
          <w:szCs w:val="24"/>
          <w:u w:val="single"/>
        </w:rPr>
      </w:pPr>
      <w:r w:rsidRPr="00353378">
        <w:rPr>
          <w:rFonts w:eastAsia="Calibri" w:cs="Calibri"/>
          <w:b/>
          <w:color w:val="FF0000"/>
          <w:sz w:val="24"/>
          <w:szCs w:val="24"/>
          <w:u w:val="single"/>
        </w:rPr>
        <w:t>Plus</w:t>
      </w:r>
    </w:p>
    <w:p w:rsidR="00353378" w:rsidRDefault="00353378" w:rsidP="00353378">
      <w:pPr>
        <w:pStyle w:val="ListParagraph"/>
        <w:numPr>
          <w:ilvl w:val="0"/>
          <w:numId w:val="15"/>
        </w:numPr>
        <w:rPr>
          <w:rFonts w:eastAsia="Calibri" w:cs="Calibri"/>
          <w:color w:val="FF0000"/>
          <w:sz w:val="24"/>
          <w:szCs w:val="24"/>
        </w:rPr>
      </w:pPr>
      <w:r w:rsidRPr="00353378">
        <w:rPr>
          <w:rFonts w:eastAsia="Calibri" w:cs="Calibri"/>
          <w:color w:val="FF0000"/>
          <w:sz w:val="24"/>
          <w:szCs w:val="24"/>
        </w:rPr>
        <w:t>Got something good done</w:t>
      </w:r>
    </w:p>
    <w:p w:rsidR="00353378" w:rsidRDefault="00353378" w:rsidP="00353378">
      <w:pPr>
        <w:pStyle w:val="ListParagraph"/>
        <w:numPr>
          <w:ilvl w:val="0"/>
          <w:numId w:val="15"/>
        </w:numPr>
        <w:rPr>
          <w:rFonts w:eastAsia="Calibri" w:cs="Calibri"/>
          <w:color w:val="FF0000"/>
          <w:sz w:val="24"/>
          <w:szCs w:val="24"/>
        </w:rPr>
      </w:pPr>
      <w:r>
        <w:rPr>
          <w:rFonts w:eastAsia="Calibri" w:cs="Calibri"/>
          <w:color w:val="FF0000"/>
          <w:sz w:val="24"/>
          <w:szCs w:val="24"/>
        </w:rPr>
        <w:t>Have specific assignments with deadline</w:t>
      </w:r>
    </w:p>
    <w:p w:rsidR="00353378" w:rsidRDefault="00353378" w:rsidP="00353378">
      <w:pPr>
        <w:pStyle w:val="ListParagraph"/>
        <w:numPr>
          <w:ilvl w:val="0"/>
          <w:numId w:val="15"/>
        </w:numPr>
        <w:rPr>
          <w:rFonts w:eastAsia="Calibri" w:cs="Calibri"/>
          <w:color w:val="FF0000"/>
          <w:sz w:val="24"/>
          <w:szCs w:val="24"/>
        </w:rPr>
      </w:pPr>
      <w:r>
        <w:rPr>
          <w:rFonts w:eastAsia="Calibri" w:cs="Calibri"/>
          <w:color w:val="FF0000"/>
          <w:sz w:val="24"/>
          <w:szCs w:val="24"/>
        </w:rPr>
        <w:t>Developed 6 PLC power standards for principals/leaders</w:t>
      </w:r>
    </w:p>
    <w:p w:rsidR="00353378" w:rsidRPr="00353378" w:rsidRDefault="00353378" w:rsidP="003957DB">
      <w:pPr>
        <w:pStyle w:val="ListParagraph"/>
        <w:numPr>
          <w:ilvl w:val="0"/>
          <w:numId w:val="15"/>
        </w:numPr>
        <w:rPr>
          <w:rFonts w:eastAsia="Calibri" w:cs="Calibri"/>
          <w:color w:val="FF0000"/>
          <w:sz w:val="24"/>
          <w:szCs w:val="24"/>
        </w:rPr>
      </w:pPr>
      <w:r>
        <w:rPr>
          <w:rFonts w:eastAsia="Calibri" w:cs="Calibri"/>
          <w:color w:val="FF0000"/>
          <w:sz w:val="24"/>
          <w:szCs w:val="24"/>
        </w:rPr>
        <w:t>Developed some learning targets within each of the principal/leader PLC power standards</w:t>
      </w:r>
    </w:p>
    <w:p w:rsidR="00353378" w:rsidRDefault="00353378" w:rsidP="003957DB">
      <w:pPr>
        <w:rPr>
          <w:rFonts w:eastAsia="Calibri" w:cs="Calibri"/>
          <w:b/>
          <w:color w:val="FF0000"/>
          <w:sz w:val="24"/>
          <w:szCs w:val="24"/>
          <w:u w:val="single"/>
        </w:rPr>
      </w:pPr>
      <w:r>
        <w:rPr>
          <w:rFonts w:eastAsia="Calibri" w:cs="Calibri"/>
          <w:b/>
          <w:color w:val="FF0000"/>
          <w:sz w:val="24"/>
          <w:szCs w:val="24"/>
          <w:u w:val="single"/>
        </w:rPr>
        <w:t>Delta</w:t>
      </w:r>
    </w:p>
    <w:p w:rsidR="00353378" w:rsidRDefault="00353378" w:rsidP="00353378">
      <w:pPr>
        <w:pStyle w:val="ListParagraph"/>
        <w:numPr>
          <w:ilvl w:val="0"/>
          <w:numId w:val="14"/>
        </w:numPr>
        <w:rPr>
          <w:rFonts w:eastAsia="Calibri" w:cs="Calibri"/>
          <w:color w:val="FF0000"/>
          <w:sz w:val="24"/>
          <w:szCs w:val="24"/>
        </w:rPr>
      </w:pPr>
      <w:r w:rsidRPr="00353378">
        <w:rPr>
          <w:rFonts w:eastAsia="Calibri" w:cs="Calibri"/>
          <w:color w:val="FF0000"/>
          <w:sz w:val="24"/>
          <w:szCs w:val="24"/>
        </w:rPr>
        <w:t>Don’t have time for extended conversation/have philosophical conversations</w:t>
      </w:r>
      <w:r>
        <w:rPr>
          <w:rFonts w:eastAsia="Calibri" w:cs="Calibri"/>
          <w:color w:val="FF0000"/>
          <w:sz w:val="24"/>
          <w:szCs w:val="24"/>
        </w:rPr>
        <w:t xml:space="preserve"> – consider building in time for longer conversation</w:t>
      </w:r>
    </w:p>
    <w:p w:rsidR="00353378" w:rsidRDefault="00353378" w:rsidP="00353378">
      <w:pPr>
        <w:pStyle w:val="ListParagraph"/>
        <w:numPr>
          <w:ilvl w:val="0"/>
          <w:numId w:val="14"/>
        </w:numPr>
        <w:rPr>
          <w:rFonts w:eastAsia="Calibri" w:cs="Calibri"/>
          <w:color w:val="FF0000"/>
          <w:sz w:val="24"/>
          <w:szCs w:val="24"/>
        </w:rPr>
      </w:pPr>
      <w:r>
        <w:rPr>
          <w:rFonts w:eastAsia="Calibri" w:cs="Calibri"/>
          <w:color w:val="FF0000"/>
          <w:sz w:val="24"/>
          <w:szCs w:val="24"/>
        </w:rPr>
        <w:t>Did not review our norms</w:t>
      </w:r>
    </w:p>
    <w:p w:rsidR="00353378" w:rsidRPr="00353378" w:rsidRDefault="00353378" w:rsidP="00353378">
      <w:pPr>
        <w:pStyle w:val="ListParagraph"/>
        <w:numPr>
          <w:ilvl w:val="0"/>
          <w:numId w:val="14"/>
        </w:numPr>
        <w:rPr>
          <w:rFonts w:eastAsia="Calibri" w:cs="Calibri"/>
          <w:color w:val="FF0000"/>
          <w:sz w:val="24"/>
          <w:szCs w:val="24"/>
        </w:rPr>
      </w:pPr>
      <w:r>
        <w:rPr>
          <w:rFonts w:eastAsia="Calibri" w:cs="Calibri"/>
          <w:color w:val="FF0000"/>
          <w:sz w:val="24"/>
          <w:szCs w:val="24"/>
        </w:rPr>
        <w:t>Did not post agenda 48 hours in advance</w:t>
      </w:r>
    </w:p>
    <w:sectPr w:rsidR="00353378" w:rsidRPr="00353378" w:rsidSect="008D37CD"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219A41B4"/>
    <w:multiLevelType w:val="hybridMultilevel"/>
    <w:tmpl w:val="AAFE7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A975AE"/>
    <w:multiLevelType w:val="hybridMultilevel"/>
    <w:tmpl w:val="DB8E5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E8B57C0"/>
    <w:multiLevelType w:val="hybridMultilevel"/>
    <w:tmpl w:val="6D9C5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FE2D3D"/>
    <w:multiLevelType w:val="hybridMultilevel"/>
    <w:tmpl w:val="8B3E4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1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2">
    <w:nsid w:val="6F5F5E32"/>
    <w:multiLevelType w:val="hybridMultilevel"/>
    <w:tmpl w:val="F6FE3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3"/>
  </w:num>
  <w:num w:numId="4">
    <w:abstractNumId w:val="0"/>
  </w:num>
  <w:num w:numId="5">
    <w:abstractNumId w:val="10"/>
  </w:num>
  <w:num w:numId="6">
    <w:abstractNumId w:val="6"/>
  </w:num>
  <w:num w:numId="7">
    <w:abstractNumId w:val="1"/>
  </w:num>
  <w:num w:numId="8">
    <w:abstractNumId w:val="13"/>
  </w:num>
  <w:num w:numId="9">
    <w:abstractNumId w:val="4"/>
  </w:num>
  <w:num w:numId="10">
    <w:abstractNumId w:val="9"/>
  </w:num>
  <w:num w:numId="11">
    <w:abstractNumId w:val="8"/>
  </w:num>
  <w:num w:numId="12">
    <w:abstractNumId w:val="5"/>
  </w:num>
  <w:num w:numId="13">
    <w:abstractNumId w:val="2"/>
  </w:num>
  <w:num w:numId="14">
    <w:abstractNumId w:val="7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25A12"/>
    <w:rsid w:val="0002526B"/>
    <w:rsid w:val="001537F1"/>
    <w:rsid w:val="001851B0"/>
    <w:rsid w:val="001923DA"/>
    <w:rsid w:val="001F43F4"/>
    <w:rsid w:val="00243062"/>
    <w:rsid w:val="0026520D"/>
    <w:rsid w:val="002C6FCB"/>
    <w:rsid w:val="003234D8"/>
    <w:rsid w:val="00335E4E"/>
    <w:rsid w:val="00353378"/>
    <w:rsid w:val="003957DB"/>
    <w:rsid w:val="004025D0"/>
    <w:rsid w:val="0043373F"/>
    <w:rsid w:val="004D6FBF"/>
    <w:rsid w:val="00525A12"/>
    <w:rsid w:val="005B357F"/>
    <w:rsid w:val="00620286"/>
    <w:rsid w:val="00635E63"/>
    <w:rsid w:val="006E0E3D"/>
    <w:rsid w:val="006F2D5E"/>
    <w:rsid w:val="00754BC6"/>
    <w:rsid w:val="0079773F"/>
    <w:rsid w:val="007B72CB"/>
    <w:rsid w:val="00805470"/>
    <w:rsid w:val="008B671B"/>
    <w:rsid w:val="008C07B5"/>
    <w:rsid w:val="008C11F1"/>
    <w:rsid w:val="008D37CD"/>
    <w:rsid w:val="0094302A"/>
    <w:rsid w:val="009F1EFD"/>
    <w:rsid w:val="00A412A5"/>
    <w:rsid w:val="00A75336"/>
    <w:rsid w:val="00AD25FB"/>
    <w:rsid w:val="00AE4BEE"/>
    <w:rsid w:val="00B43B40"/>
    <w:rsid w:val="00B45E79"/>
    <w:rsid w:val="00B5170C"/>
    <w:rsid w:val="00B70452"/>
    <w:rsid w:val="00C37DDD"/>
    <w:rsid w:val="00D26FAC"/>
    <w:rsid w:val="00D87187"/>
    <w:rsid w:val="00E15BC7"/>
    <w:rsid w:val="00E6119D"/>
    <w:rsid w:val="00E97978"/>
    <w:rsid w:val="00EB3F9F"/>
    <w:rsid w:val="00F810F6"/>
    <w:rsid w:val="00FD0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352F8C-6102-413E-BF28-83BE2BFC1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an MCPS user</cp:lastModifiedBy>
  <cp:revision>11</cp:revision>
  <dcterms:created xsi:type="dcterms:W3CDTF">2013-08-14T13:07:00Z</dcterms:created>
  <dcterms:modified xsi:type="dcterms:W3CDTF">2013-08-14T14:28:00Z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